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90E" w:rsidRPr="00F0504E" w:rsidRDefault="00D3790E" w:rsidP="00D3790E">
      <w:pPr>
        <w:pStyle w:val="Telecomhead"/>
        <w:ind w:right="142"/>
        <w:rPr>
          <w:noProof w:val="0"/>
          <w:sz w:val="40"/>
          <w:lang w:val="en-GB"/>
        </w:rPr>
      </w:pPr>
      <w:r>
        <w:rPr>
          <w:noProof w:val="0"/>
          <w:sz w:val="40"/>
          <w:lang w:val="en-GB"/>
        </w:rPr>
        <w:t>ICT INDABA</w:t>
      </w:r>
    </w:p>
    <w:p w:rsidR="00D3790E" w:rsidRPr="00F0504E" w:rsidRDefault="00D3790E" w:rsidP="00D3790E">
      <w:pPr>
        <w:pStyle w:val="Telecomhead"/>
        <w:spacing w:after="240"/>
        <w:ind w:right="142"/>
        <w:rPr>
          <w:noProof w:val="0"/>
          <w:szCs w:val="32"/>
          <w:lang w:val="en-GB"/>
        </w:rPr>
      </w:pPr>
      <w:r>
        <w:rPr>
          <w:rFonts w:ascii="Calibri" w:hAnsi="Calibri" w:cs="Calibri"/>
          <w:iCs/>
          <w:sz w:val="24"/>
        </w:rPr>
        <w:t>10:00 – 12:00</w:t>
      </w:r>
      <w:r w:rsidRPr="00F0504E">
        <w:rPr>
          <w:noProof w:val="0"/>
          <w:szCs w:val="32"/>
          <w:lang w:val="en-GB"/>
        </w:rPr>
        <w:t>, Tuesday 0</w:t>
      </w:r>
      <w:r>
        <w:rPr>
          <w:noProof w:val="0"/>
          <w:szCs w:val="32"/>
          <w:lang w:val="en-GB"/>
        </w:rPr>
        <w:t>5</w:t>
      </w:r>
      <w:r w:rsidRPr="00F0504E">
        <w:rPr>
          <w:noProof w:val="0"/>
          <w:szCs w:val="32"/>
          <w:lang w:val="en-GB"/>
        </w:rPr>
        <w:t xml:space="preserve"> </w:t>
      </w:r>
      <w:r>
        <w:rPr>
          <w:noProof w:val="0"/>
          <w:szCs w:val="32"/>
          <w:lang w:val="en-GB"/>
        </w:rPr>
        <w:t>June</w:t>
      </w:r>
      <w:r w:rsidRPr="00F0504E">
        <w:rPr>
          <w:noProof w:val="0"/>
          <w:szCs w:val="32"/>
          <w:lang w:val="en-GB"/>
        </w:rPr>
        <w:t xml:space="preserve"> 2012</w:t>
      </w:r>
    </w:p>
    <w:p w:rsidR="00D3790E" w:rsidRPr="00F0504E" w:rsidRDefault="00D3790E" w:rsidP="00D3790E">
      <w:pPr>
        <w:pStyle w:val="Telecomhead"/>
        <w:spacing w:before="0"/>
        <w:ind w:right="142"/>
        <w:rPr>
          <w:noProof w:val="0"/>
          <w:szCs w:val="32"/>
          <w:lang w:val="en-GB"/>
        </w:rPr>
      </w:pPr>
      <w:r>
        <w:rPr>
          <w:noProof w:val="0"/>
          <w:szCs w:val="32"/>
          <w:lang w:val="en-GB"/>
        </w:rPr>
        <w:t>cape town</w:t>
      </w:r>
      <w:r w:rsidRPr="00F0504E">
        <w:rPr>
          <w:noProof w:val="0"/>
          <w:szCs w:val="32"/>
          <w:lang w:val="en-GB"/>
        </w:rPr>
        <w:t xml:space="preserve">, </w:t>
      </w:r>
      <w:r>
        <w:rPr>
          <w:noProof w:val="0"/>
          <w:szCs w:val="32"/>
          <w:lang w:val="en-GB"/>
        </w:rPr>
        <w:t>south Africa</w:t>
      </w:r>
    </w:p>
    <w:p w:rsidR="00D3790E" w:rsidRPr="00F0504E" w:rsidRDefault="00D3790E" w:rsidP="00D3790E">
      <w:pPr>
        <w:pStyle w:val="Telecomhead"/>
        <w:ind w:right="142"/>
        <w:rPr>
          <w:noProof w:val="0"/>
          <w:sz w:val="36"/>
          <w:szCs w:val="36"/>
          <w:lang w:val="en-GB"/>
        </w:rPr>
      </w:pPr>
      <w:r>
        <w:rPr>
          <w:noProof w:val="0"/>
          <w:sz w:val="36"/>
          <w:szCs w:val="36"/>
          <w:lang w:val="en-GB"/>
        </w:rPr>
        <w:t>1</w:t>
      </w:r>
      <w:r w:rsidRPr="00D3790E">
        <w:rPr>
          <w:noProof w:val="0"/>
          <w:sz w:val="36"/>
          <w:szCs w:val="36"/>
          <w:vertAlign w:val="superscript"/>
          <w:lang w:val="en-GB"/>
        </w:rPr>
        <w:t>st</w:t>
      </w:r>
      <w:r>
        <w:rPr>
          <w:noProof w:val="0"/>
          <w:sz w:val="36"/>
          <w:szCs w:val="36"/>
          <w:lang w:val="en-GB"/>
        </w:rPr>
        <w:t xml:space="preserve"> ministerial forum, Opening</w:t>
      </w:r>
      <w:r w:rsidRPr="00F0504E">
        <w:rPr>
          <w:noProof w:val="0"/>
          <w:sz w:val="36"/>
          <w:szCs w:val="36"/>
          <w:lang w:val="en-GB"/>
        </w:rPr>
        <w:t xml:space="preserve"> Speech</w:t>
      </w:r>
    </w:p>
    <w:p w:rsidR="00D3790E" w:rsidRPr="00F0504E" w:rsidRDefault="00D3790E" w:rsidP="00D3790E">
      <w:pPr>
        <w:pStyle w:val="Telecomhead"/>
        <w:spacing w:after="0"/>
        <w:ind w:right="142"/>
        <w:rPr>
          <w:noProof w:val="0"/>
          <w:sz w:val="32"/>
          <w:lang w:val="en-GB"/>
        </w:rPr>
      </w:pPr>
      <w:r>
        <w:rPr>
          <w:noProof w:val="0"/>
          <w:sz w:val="40"/>
          <w:u w:val="single"/>
          <w:lang w:val="en-GB"/>
        </w:rPr>
        <w:t>Houlin zhao</w:t>
      </w:r>
    </w:p>
    <w:p w:rsidR="00D3790E" w:rsidRPr="00F0504E" w:rsidRDefault="00D3790E" w:rsidP="00D3790E">
      <w:pPr>
        <w:pStyle w:val="Telecomhead"/>
        <w:spacing w:after="480"/>
        <w:ind w:right="142"/>
        <w:rPr>
          <w:rFonts w:ascii="Verdana" w:hAnsi="Verdana"/>
          <w:noProof w:val="0"/>
          <w:sz w:val="24"/>
          <w:lang w:val="en-GB"/>
        </w:rPr>
      </w:pPr>
      <w:r>
        <w:rPr>
          <w:noProof w:val="0"/>
          <w:lang w:val="en-GB"/>
        </w:rPr>
        <w:t xml:space="preserve">deputy </w:t>
      </w:r>
      <w:r w:rsidRPr="00F0504E">
        <w:rPr>
          <w:noProof w:val="0"/>
          <w:lang w:val="en-GB"/>
        </w:rPr>
        <w:t>Secretary-General,</w:t>
      </w:r>
      <w:r w:rsidRPr="00F0504E">
        <w:rPr>
          <w:noProof w:val="0"/>
          <w:lang w:val="en-GB"/>
        </w:rPr>
        <w:br/>
        <w:t>International Telecommunication Union</w:t>
      </w:r>
      <w:r w:rsidRPr="00F0504E">
        <w:rPr>
          <w:rFonts w:ascii="Verdana" w:hAnsi="Verdana"/>
          <w:noProof w:val="0"/>
          <w:sz w:val="24"/>
          <w:lang w:val="en-GB"/>
        </w:rPr>
        <w:t xml:space="preserve"> </w:t>
      </w:r>
    </w:p>
    <w:p w:rsidR="00DA1E0D" w:rsidRPr="00FC3D4A" w:rsidRDefault="00DA1E0D" w:rsidP="00DA1E0D">
      <w:pPr>
        <w:pStyle w:val="ListParagraph"/>
        <w:spacing w:after="240"/>
        <w:ind w:left="360"/>
        <w:rPr>
          <w:rFonts w:asciiTheme="majorBidi" w:hAnsiTheme="majorBidi" w:cstheme="majorBidi"/>
          <w:sz w:val="24"/>
          <w:szCs w:val="24"/>
          <w:lang w:val="en-GB"/>
        </w:rPr>
      </w:pPr>
      <w:r w:rsidRPr="00FC3D4A">
        <w:rPr>
          <w:rFonts w:asciiTheme="majorBidi" w:hAnsiTheme="majorBidi" w:cstheme="majorBidi"/>
          <w:sz w:val="24"/>
          <w:szCs w:val="24"/>
          <w:lang w:val="en-GB"/>
        </w:rPr>
        <w:t xml:space="preserve">Your </w:t>
      </w:r>
      <w:proofErr w:type="spellStart"/>
      <w:r w:rsidRPr="00FC3D4A">
        <w:rPr>
          <w:rFonts w:asciiTheme="majorBidi" w:hAnsiTheme="majorBidi" w:cstheme="majorBidi"/>
          <w:sz w:val="24"/>
          <w:szCs w:val="24"/>
          <w:lang w:val="en-GB"/>
        </w:rPr>
        <w:t>Excellencies</w:t>
      </w:r>
      <w:proofErr w:type="spellEnd"/>
      <w:r w:rsidRPr="00FC3D4A">
        <w:rPr>
          <w:rFonts w:asciiTheme="majorBidi" w:hAnsiTheme="majorBidi" w:cstheme="majorBidi"/>
          <w:sz w:val="24"/>
          <w:szCs w:val="24"/>
          <w:lang w:val="en-GB"/>
        </w:rPr>
        <w:t>,</w:t>
      </w:r>
    </w:p>
    <w:p w:rsidR="00DA1E0D" w:rsidRPr="00FC3D4A" w:rsidRDefault="00DA1E0D" w:rsidP="00DA1E0D">
      <w:pPr>
        <w:pStyle w:val="ListParagraph"/>
        <w:spacing w:after="240"/>
        <w:ind w:left="360"/>
        <w:rPr>
          <w:rFonts w:asciiTheme="majorBidi" w:hAnsiTheme="majorBidi" w:cstheme="majorBidi"/>
          <w:sz w:val="24"/>
          <w:szCs w:val="24"/>
          <w:lang w:val="en-GB"/>
        </w:rPr>
      </w:pPr>
      <w:r w:rsidRPr="00FC3D4A">
        <w:rPr>
          <w:rFonts w:asciiTheme="majorBidi" w:hAnsiTheme="majorBidi" w:cstheme="majorBidi"/>
          <w:sz w:val="24"/>
          <w:szCs w:val="24"/>
          <w:lang w:val="en-GB"/>
        </w:rPr>
        <w:t>Distinguished Colleagues,</w:t>
      </w:r>
      <w:r w:rsidRPr="00FC3D4A">
        <w:rPr>
          <w:rFonts w:asciiTheme="majorBidi" w:hAnsiTheme="majorBidi" w:cstheme="majorBidi"/>
          <w:sz w:val="24"/>
          <w:szCs w:val="24"/>
          <w:lang w:val="en-GB"/>
        </w:rPr>
        <w:br/>
        <w:t>Ladies and gentlemen,</w:t>
      </w:r>
    </w:p>
    <w:p w:rsidR="00DA1E0D" w:rsidRPr="00FC3D4A" w:rsidRDefault="00DA1E0D" w:rsidP="00DA1E0D">
      <w:pPr>
        <w:pStyle w:val="ListParagraph"/>
        <w:spacing w:after="240"/>
        <w:ind w:left="360"/>
        <w:rPr>
          <w:rFonts w:asciiTheme="majorBidi" w:hAnsiTheme="majorBidi" w:cstheme="majorBidi"/>
          <w:sz w:val="24"/>
          <w:szCs w:val="24"/>
          <w:lang w:val="en-GB"/>
        </w:rPr>
      </w:pPr>
    </w:p>
    <w:p w:rsidR="00C31A13" w:rsidRPr="00FC3D4A" w:rsidRDefault="00DA1E0D" w:rsidP="00AC2511">
      <w:pPr>
        <w:pStyle w:val="ListParagraph"/>
        <w:numPr>
          <w:ilvl w:val="0"/>
          <w:numId w:val="4"/>
        </w:numPr>
        <w:spacing w:after="240"/>
        <w:rPr>
          <w:rFonts w:asciiTheme="majorBidi" w:hAnsiTheme="majorBidi" w:cstheme="majorBidi"/>
          <w:sz w:val="24"/>
          <w:szCs w:val="24"/>
          <w:lang w:val="en-GB"/>
        </w:rPr>
      </w:pPr>
      <w:r w:rsidRPr="00FC3D4A">
        <w:rPr>
          <w:rFonts w:asciiTheme="majorBidi" w:hAnsiTheme="majorBidi" w:cstheme="majorBidi"/>
          <w:sz w:val="24"/>
          <w:szCs w:val="24"/>
          <w:lang w:val="en-GB"/>
        </w:rPr>
        <w:t xml:space="preserve">Thank you for joining us today for this ministerial forum on </w:t>
      </w:r>
      <w:r w:rsidR="00AC2511" w:rsidRPr="00FC3D4A">
        <w:rPr>
          <w:rFonts w:asciiTheme="majorBidi" w:hAnsiTheme="majorBidi" w:cstheme="majorBidi"/>
          <w:sz w:val="24"/>
          <w:szCs w:val="24"/>
          <w:lang w:val="en-GB"/>
        </w:rPr>
        <w:t xml:space="preserve">the review of the International Telecommunication Regulations with special focus on issues important to Africa. </w:t>
      </w:r>
      <w:r w:rsidR="00C31A13" w:rsidRPr="00FC3D4A">
        <w:rPr>
          <w:rFonts w:asciiTheme="majorBidi" w:hAnsiTheme="majorBidi" w:cstheme="majorBidi"/>
          <w:sz w:val="24"/>
          <w:szCs w:val="24"/>
          <w:lang w:val="en-GB"/>
        </w:rPr>
        <w:t xml:space="preserve">I would like to thank </w:t>
      </w:r>
      <w:r w:rsidR="00AC2511" w:rsidRPr="00FC3D4A">
        <w:rPr>
          <w:rFonts w:asciiTheme="majorBidi" w:hAnsiTheme="majorBidi" w:cstheme="majorBidi"/>
          <w:sz w:val="24"/>
          <w:szCs w:val="24"/>
          <w:lang w:val="en-GB"/>
        </w:rPr>
        <w:t xml:space="preserve">our co-host, </w:t>
      </w:r>
      <w:r w:rsidR="00C31A13" w:rsidRPr="00FC3D4A">
        <w:rPr>
          <w:rFonts w:asciiTheme="majorBidi" w:hAnsiTheme="majorBidi" w:cstheme="majorBidi"/>
          <w:sz w:val="24"/>
          <w:szCs w:val="24"/>
          <w:lang w:val="en-GB"/>
        </w:rPr>
        <w:t>the Department of Communications, South Africa.</w:t>
      </w:r>
    </w:p>
    <w:p w:rsidR="00C31A13" w:rsidRPr="00FC3D4A" w:rsidRDefault="00C31A13" w:rsidP="00C31A13">
      <w:pPr>
        <w:pStyle w:val="ListParagraph"/>
        <w:numPr>
          <w:ilvl w:val="0"/>
          <w:numId w:val="4"/>
        </w:numPr>
        <w:spacing w:after="240"/>
        <w:rPr>
          <w:rFonts w:asciiTheme="majorBidi" w:hAnsiTheme="majorBidi" w:cstheme="majorBidi"/>
          <w:sz w:val="24"/>
          <w:szCs w:val="24"/>
          <w:lang w:val="en-GB"/>
        </w:rPr>
      </w:pPr>
      <w:r w:rsidRPr="00FC3D4A">
        <w:rPr>
          <w:rFonts w:asciiTheme="majorBidi" w:hAnsiTheme="majorBidi" w:cstheme="majorBidi"/>
          <w:sz w:val="24"/>
          <w:szCs w:val="24"/>
          <w:lang w:val="en-GB"/>
        </w:rPr>
        <w:t>In just twenty years or so we have seen an extraordinary transition from a world where most people did not have access to even basic telecommunications, to a world where we have more than six billion mobile cellular subscriptions, and where over 2.4 billion people use the Internet.</w:t>
      </w:r>
    </w:p>
    <w:p w:rsidR="00DA1E0D" w:rsidRPr="00FC3D4A" w:rsidRDefault="00C31A13" w:rsidP="00C31A13">
      <w:pPr>
        <w:pStyle w:val="ListParagraph"/>
        <w:numPr>
          <w:ilvl w:val="0"/>
          <w:numId w:val="1"/>
        </w:numPr>
        <w:rPr>
          <w:rFonts w:asciiTheme="majorBidi" w:hAnsiTheme="majorBidi" w:cstheme="majorBidi"/>
          <w:sz w:val="24"/>
          <w:szCs w:val="24"/>
          <w:lang w:val="en-GB"/>
        </w:rPr>
      </w:pPr>
      <w:r w:rsidRPr="00FC3D4A">
        <w:rPr>
          <w:rFonts w:asciiTheme="majorBidi" w:hAnsiTheme="majorBidi" w:cstheme="majorBidi"/>
          <w:sz w:val="24"/>
          <w:szCs w:val="24"/>
          <w:lang w:val="en-GB"/>
        </w:rPr>
        <w:t xml:space="preserve">Together, we have created a </w:t>
      </w:r>
      <w:proofErr w:type="spellStart"/>
      <w:r w:rsidRPr="00FC3D4A">
        <w:rPr>
          <w:rFonts w:asciiTheme="majorBidi" w:hAnsiTheme="majorBidi" w:cstheme="majorBidi"/>
          <w:sz w:val="24"/>
          <w:szCs w:val="24"/>
          <w:lang w:val="en-GB"/>
        </w:rPr>
        <w:t>hyperconnected</w:t>
      </w:r>
      <w:proofErr w:type="spellEnd"/>
      <w:r w:rsidRPr="00FC3D4A">
        <w:rPr>
          <w:rFonts w:asciiTheme="majorBidi" w:hAnsiTheme="majorBidi" w:cstheme="majorBidi"/>
          <w:sz w:val="24"/>
          <w:szCs w:val="24"/>
          <w:lang w:val="en-GB"/>
        </w:rPr>
        <w:t xml:space="preserve"> world – and we should all be proud of the way that connectivity has been brought within reach of virtually all the world’s people.</w:t>
      </w:r>
      <w:r w:rsidR="00DA1E0D" w:rsidRPr="00FC3D4A">
        <w:rPr>
          <w:rFonts w:asciiTheme="majorBidi" w:hAnsiTheme="majorBidi" w:cstheme="majorBidi"/>
          <w:sz w:val="24"/>
          <w:szCs w:val="24"/>
          <w:lang w:val="en-GB"/>
        </w:rPr>
        <w:t xml:space="preserve"> </w:t>
      </w:r>
    </w:p>
    <w:p w:rsidR="00DA1E0D" w:rsidRPr="00FC3D4A" w:rsidRDefault="00DA1E0D" w:rsidP="003033B9">
      <w:pPr>
        <w:pStyle w:val="ListParagraph"/>
        <w:numPr>
          <w:ilvl w:val="0"/>
          <w:numId w:val="1"/>
        </w:numPr>
        <w:rPr>
          <w:rFonts w:asciiTheme="majorBidi" w:hAnsiTheme="majorBidi" w:cstheme="majorBidi"/>
          <w:sz w:val="24"/>
          <w:szCs w:val="24"/>
          <w:lang w:val="en-GB"/>
        </w:rPr>
      </w:pPr>
      <w:r w:rsidRPr="00FC3D4A">
        <w:rPr>
          <w:rFonts w:asciiTheme="majorBidi" w:hAnsiTheme="majorBidi" w:cstheme="majorBidi"/>
          <w:sz w:val="24"/>
          <w:szCs w:val="24"/>
          <w:lang w:val="en-GB"/>
        </w:rPr>
        <w:t xml:space="preserve">While we </w:t>
      </w:r>
      <w:r w:rsidR="003033B9" w:rsidRPr="00FC3D4A">
        <w:rPr>
          <w:rFonts w:asciiTheme="majorBidi" w:hAnsiTheme="majorBidi" w:cstheme="majorBidi"/>
          <w:sz w:val="24"/>
          <w:szCs w:val="24"/>
          <w:lang w:val="en-GB"/>
        </w:rPr>
        <w:t>should rightfully feel proud of</w:t>
      </w:r>
      <w:r w:rsidRPr="00FC3D4A">
        <w:rPr>
          <w:rFonts w:asciiTheme="majorBidi" w:hAnsiTheme="majorBidi" w:cstheme="majorBidi"/>
          <w:sz w:val="24"/>
          <w:szCs w:val="24"/>
          <w:lang w:val="en-GB"/>
        </w:rPr>
        <w:t xml:space="preserve"> achieving this extraordinary transition at </w:t>
      </w:r>
      <w:r w:rsidR="003033B9" w:rsidRPr="00FC3D4A">
        <w:rPr>
          <w:rFonts w:asciiTheme="majorBidi" w:hAnsiTheme="majorBidi" w:cstheme="majorBidi"/>
          <w:sz w:val="24"/>
          <w:szCs w:val="24"/>
          <w:lang w:val="en-GB"/>
        </w:rPr>
        <w:t>such a</w:t>
      </w:r>
      <w:r w:rsidRPr="00FC3D4A">
        <w:rPr>
          <w:rFonts w:asciiTheme="majorBidi" w:hAnsiTheme="majorBidi" w:cstheme="majorBidi"/>
          <w:sz w:val="24"/>
          <w:szCs w:val="24"/>
          <w:lang w:val="en-GB"/>
        </w:rPr>
        <w:t xml:space="preserve"> rapid pace, there is still work to be done.</w:t>
      </w:r>
    </w:p>
    <w:p w:rsidR="00C31A13" w:rsidRPr="00FC3D4A" w:rsidRDefault="00C31A13" w:rsidP="00C31A13">
      <w:pPr>
        <w:pStyle w:val="ListParagraph"/>
        <w:numPr>
          <w:ilvl w:val="0"/>
          <w:numId w:val="1"/>
        </w:numPr>
        <w:rPr>
          <w:rFonts w:asciiTheme="majorBidi" w:hAnsiTheme="majorBidi" w:cstheme="majorBidi"/>
          <w:sz w:val="24"/>
          <w:szCs w:val="24"/>
          <w:lang w:val="en-GB"/>
        </w:rPr>
      </w:pPr>
      <w:r w:rsidRPr="00FC3D4A">
        <w:rPr>
          <w:rFonts w:asciiTheme="majorBidi" w:hAnsiTheme="majorBidi" w:cstheme="majorBidi"/>
          <w:sz w:val="24"/>
          <w:szCs w:val="24"/>
          <w:lang w:val="en-GB"/>
        </w:rPr>
        <w:t>Disparities between regions in terms of available Internet bandwidth per Internet user remain, with on average almost 90kbit/s of bandwidth per user in Europe, compared with 2kbit/s per user in Africa.</w:t>
      </w:r>
    </w:p>
    <w:p w:rsidR="00C31A13" w:rsidRPr="00FC3D4A" w:rsidRDefault="00C31A13" w:rsidP="00C31A13">
      <w:pPr>
        <w:pStyle w:val="ListParagraph"/>
        <w:numPr>
          <w:ilvl w:val="0"/>
          <w:numId w:val="1"/>
        </w:numPr>
        <w:rPr>
          <w:rFonts w:asciiTheme="majorBidi" w:hAnsiTheme="majorBidi" w:cstheme="majorBidi"/>
          <w:sz w:val="24"/>
          <w:szCs w:val="24"/>
          <w:lang w:val="en-GB"/>
        </w:rPr>
      </w:pPr>
      <w:r w:rsidRPr="00FC3D4A">
        <w:rPr>
          <w:rFonts w:asciiTheme="majorBidi" w:hAnsiTheme="majorBidi" w:cstheme="majorBidi"/>
          <w:sz w:val="24"/>
          <w:szCs w:val="24"/>
          <w:lang w:val="en-GB"/>
        </w:rPr>
        <w:t>A number of developing countries have been able to leverage mobile-broadband technologies to overcome infrastructure barriers and provide high-speed Internet services to previously unconnected areas. In Africa, mobile-broadband penetration has reached 4%, compared with less than 1% for fixed-broadband penetration.</w:t>
      </w:r>
    </w:p>
    <w:p w:rsidR="00DA1E0D" w:rsidRPr="00FC3D4A" w:rsidRDefault="00AC2511" w:rsidP="00DA1E0D">
      <w:pPr>
        <w:rPr>
          <w:rFonts w:asciiTheme="majorBidi" w:hAnsiTheme="majorBidi" w:cstheme="majorBidi"/>
          <w:sz w:val="24"/>
          <w:szCs w:val="24"/>
          <w:lang w:val="en-GB"/>
        </w:rPr>
      </w:pPr>
      <w:r w:rsidRPr="00FC3D4A">
        <w:rPr>
          <w:rFonts w:asciiTheme="majorBidi" w:hAnsiTheme="majorBidi" w:cstheme="majorBidi"/>
          <w:sz w:val="24"/>
          <w:szCs w:val="24"/>
          <w:lang w:val="en-GB"/>
        </w:rPr>
        <w:t>Distinguished Colleagues</w:t>
      </w:r>
      <w:r w:rsidR="00DA1E0D" w:rsidRPr="00FC3D4A">
        <w:rPr>
          <w:rFonts w:asciiTheme="majorBidi" w:hAnsiTheme="majorBidi" w:cstheme="majorBidi"/>
          <w:sz w:val="24"/>
          <w:szCs w:val="24"/>
          <w:lang w:val="en-GB"/>
        </w:rPr>
        <w:t>,</w:t>
      </w:r>
    </w:p>
    <w:p w:rsidR="00C31A13" w:rsidRPr="00FC3D4A" w:rsidRDefault="00C31A13" w:rsidP="00C31A13">
      <w:pPr>
        <w:pStyle w:val="ListParagraph"/>
        <w:numPr>
          <w:ilvl w:val="0"/>
          <w:numId w:val="1"/>
        </w:numPr>
        <w:rPr>
          <w:rFonts w:asciiTheme="majorBidi" w:hAnsiTheme="majorBidi" w:cstheme="majorBidi"/>
          <w:sz w:val="24"/>
          <w:szCs w:val="24"/>
          <w:lang w:val="en-GB"/>
        </w:rPr>
      </w:pPr>
      <w:r w:rsidRPr="00FC3D4A">
        <w:rPr>
          <w:rFonts w:asciiTheme="majorBidi" w:hAnsiTheme="majorBidi" w:cstheme="majorBidi"/>
          <w:sz w:val="24"/>
          <w:szCs w:val="24"/>
          <w:lang w:val="en-GB"/>
        </w:rPr>
        <w:t>The ITRs are the only truly global treaty on international telecommunications – a treaty that 178 countries are bound to but which is now well out of date having not been revised for 24 years.</w:t>
      </w:r>
    </w:p>
    <w:p w:rsidR="00C31A13" w:rsidRPr="00FC3D4A" w:rsidRDefault="00C31A13" w:rsidP="00C31A13">
      <w:pPr>
        <w:pStyle w:val="ListParagraph"/>
        <w:numPr>
          <w:ilvl w:val="0"/>
          <w:numId w:val="1"/>
        </w:numPr>
        <w:rPr>
          <w:rFonts w:asciiTheme="majorBidi" w:hAnsiTheme="majorBidi" w:cstheme="majorBidi"/>
          <w:sz w:val="24"/>
          <w:szCs w:val="24"/>
          <w:lang w:val="en-GB"/>
        </w:rPr>
      </w:pPr>
      <w:r w:rsidRPr="00FC3D4A">
        <w:rPr>
          <w:rFonts w:asciiTheme="majorBidi" w:hAnsiTheme="majorBidi" w:cstheme="majorBidi"/>
          <w:sz w:val="24"/>
          <w:szCs w:val="24"/>
          <w:lang w:val="en-GB"/>
        </w:rPr>
        <w:lastRenderedPageBreak/>
        <w:t>The current ITRs are widely credited for creating the basis of today's connected world. They were a major driver of liberalization, privatisation and competition and enabled the development of the Internet. </w:t>
      </w:r>
    </w:p>
    <w:p w:rsidR="00AB6296" w:rsidRPr="00FC3D4A" w:rsidRDefault="00AB6296" w:rsidP="003033B9">
      <w:pPr>
        <w:pStyle w:val="ListParagraph"/>
        <w:numPr>
          <w:ilvl w:val="0"/>
          <w:numId w:val="1"/>
        </w:numPr>
        <w:rPr>
          <w:rFonts w:asciiTheme="majorBidi" w:hAnsiTheme="majorBidi" w:cstheme="majorBidi"/>
          <w:sz w:val="24"/>
          <w:szCs w:val="24"/>
          <w:lang w:val="en-GB"/>
        </w:rPr>
      </w:pPr>
      <w:r w:rsidRPr="00FC3D4A">
        <w:rPr>
          <w:rFonts w:asciiTheme="majorBidi" w:hAnsiTheme="majorBidi" w:cstheme="majorBidi"/>
          <w:sz w:val="24"/>
          <w:szCs w:val="24"/>
          <w:lang w:val="en-GB"/>
        </w:rPr>
        <w:t xml:space="preserve">The ITRs will be revised at the World Conference on International Telecommunications, WCIT, that will take place in Dubai in December at the request of ITU’s membership. </w:t>
      </w:r>
    </w:p>
    <w:p w:rsidR="00C31A13" w:rsidRPr="00FC3D4A" w:rsidRDefault="00C31A13" w:rsidP="003033B9">
      <w:pPr>
        <w:pStyle w:val="ListParagraph"/>
        <w:numPr>
          <w:ilvl w:val="0"/>
          <w:numId w:val="1"/>
        </w:numPr>
        <w:rPr>
          <w:rFonts w:asciiTheme="majorBidi" w:hAnsiTheme="majorBidi" w:cstheme="majorBidi"/>
          <w:sz w:val="24"/>
          <w:szCs w:val="24"/>
          <w:lang w:val="en-GB"/>
        </w:rPr>
      </w:pPr>
      <w:r w:rsidRPr="00FC3D4A">
        <w:rPr>
          <w:rFonts w:asciiTheme="majorBidi" w:hAnsiTheme="majorBidi" w:cstheme="majorBidi"/>
          <w:sz w:val="24"/>
          <w:szCs w:val="24"/>
          <w:lang w:val="en-GB"/>
        </w:rPr>
        <w:t xml:space="preserve">The preparatory process for WCIT includes regional preparatory meetings and a Council Working Group that meets in Geneva. </w:t>
      </w:r>
      <w:r w:rsidR="00AB6296" w:rsidRPr="00FC3D4A">
        <w:rPr>
          <w:rFonts w:asciiTheme="majorBidi" w:hAnsiTheme="majorBidi" w:cstheme="majorBidi"/>
          <w:sz w:val="24"/>
          <w:szCs w:val="24"/>
          <w:lang w:val="en-GB"/>
        </w:rPr>
        <w:t xml:space="preserve">This Group is now concluding its work with the last meeting scheduled from 20-22 June. </w:t>
      </w:r>
      <w:r w:rsidRPr="00FC3D4A">
        <w:rPr>
          <w:rFonts w:asciiTheme="majorBidi" w:hAnsiTheme="majorBidi" w:cstheme="majorBidi"/>
          <w:sz w:val="24"/>
          <w:szCs w:val="24"/>
          <w:lang w:val="en-GB"/>
        </w:rPr>
        <w:t>All of ITU’s membership can participate in these meetings</w:t>
      </w:r>
      <w:r w:rsidR="003033B9" w:rsidRPr="00FC3D4A">
        <w:rPr>
          <w:rFonts w:asciiTheme="majorBidi" w:hAnsiTheme="majorBidi" w:cstheme="majorBidi"/>
          <w:sz w:val="24"/>
          <w:szCs w:val="24"/>
          <w:lang w:val="en-GB"/>
        </w:rPr>
        <w:t>. The African region has been very active in the work of this group</w:t>
      </w:r>
      <w:r w:rsidRPr="00FC3D4A">
        <w:rPr>
          <w:rFonts w:asciiTheme="majorBidi" w:hAnsiTheme="majorBidi" w:cstheme="majorBidi"/>
          <w:sz w:val="24"/>
          <w:szCs w:val="24"/>
          <w:lang w:val="en-GB"/>
        </w:rPr>
        <w:t xml:space="preserve">. </w:t>
      </w:r>
    </w:p>
    <w:p w:rsidR="00C31A13" w:rsidRPr="00FC3D4A" w:rsidRDefault="003033B9" w:rsidP="003033B9">
      <w:pPr>
        <w:pStyle w:val="ListParagraph"/>
        <w:numPr>
          <w:ilvl w:val="0"/>
          <w:numId w:val="1"/>
        </w:numPr>
        <w:rPr>
          <w:rFonts w:asciiTheme="majorBidi" w:hAnsiTheme="majorBidi" w:cstheme="majorBidi"/>
          <w:sz w:val="24"/>
          <w:szCs w:val="24"/>
          <w:lang w:val="en-GB"/>
        </w:rPr>
      </w:pPr>
      <w:r w:rsidRPr="00FC3D4A">
        <w:rPr>
          <w:rFonts w:asciiTheme="majorBidi" w:hAnsiTheme="majorBidi" w:cstheme="majorBidi"/>
          <w:sz w:val="24"/>
          <w:szCs w:val="24"/>
          <w:lang w:val="en-GB"/>
        </w:rPr>
        <w:t xml:space="preserve">Also, </w:t>
      </w:r>
      <w:r w:rsidR="00C31A13" w:rsidRPr="00FC3D4A">
        <w:rPr>
          <w:rFonts w:asciiTheme="majorBidi" w:hAnsiTheme="majorBidi" w:cstheme="majorBidi"/>
          <w:sz w:val="24"/>
          <w:szCs w:val="24"/>
          <w:lang w:val="en-GB"/>
        </w:rPr>
        <w:t>We had a fruitful African preparatory meeting in Durban a couple of weeks ago, organized by the African Telecommunication Union and hosted by the Department of Communications, South Africa.</w:t>
      </w:r>
    </w:p>
    <w:p w:rsidR="00C31A13" w:rsidRPr="00FC3D4A" w:rsidRDefault="00C31A13" w:rsidP="00FE7A39">
      <w:pPr>
        <w:pStyle w:val="ListParagraph"/>
        <w:numPr>
          <w:ilvl w:val="0"/>
          <w:numId w:val="1"/>
        </w:numPr>
        <w:rPr>
          <w:rFonts w:asciiTheme="majorBidi" w:hAnsiTheme="majorBidi" w:cstheme="majorBidi"/>
          <w:sz w:val="24"/>
          <w:szCs w:val="24"/>
          <w:lang w:val="en-GB"/>
        </w:rPr>
      </w:pPr>
      <w:r w:rsidRPr="00FC3D4A">
        <w:rPr>
          <w:rFonts w:asciiTheme="majorBidi" w:hAnsiTheme="majorBidi" w:cstheme="majorBidi"/>
          <w:sz w:val="24"/>
          <w:szCs w:val="24"/>
          <w:lang w:val="en-GB"/>
        </w:rPr>
        <w:t xml:space="preserve">His Excellency, </w:t>
      </w:r>
      <w:proofErr w:type="spellStart"/>
      <w:r w:rsidRPr="00FC3D4A">
        <w:rPr>
          <w:rFonts w:asciiTheme="majorBidi" w:hAnsiTheme="majorBidi" w:cstheme="majorBidi"/>
          <w:sz w:val="24"/>
          <w:szCs w:val="24"/>
          <w:lang w:val="en-GB"/>
        </w:rPr>
        <w:t>Mr.</w:t>
      </w:r>
      <w:proofErr w:type="spellEnd"/>
      <w:r w:rsidRPr="00FC3D4A">
        <w:rPr>
          <w:rFonts w:asciiTheme="majorBidi" w:hAnsiTheme="majorBidi" w:cstheme="majorBidi"/>
          <w:sz w:val="24"/>
          <w:szCs w:val="24"/>
          <w:lang w:val="en-GB"/>
        </w:rPr>
        <w:t xml:space="preserve"> </w:t>
      </w:r>
      <w:proofErr w:type="spellStart"/>
      <w:r w:rsidRPr="00FC3D4A">
        <w:rPr>
          <w:rFonts w:asciiTheme="majorBidi" w:hAnsiTheme="majorBidi" w:cstheme="majorBidi"/>
          <w:sz w:val="24"/>
          <w:szCs w:val="24"/>
          <w:lang w:val="en-GB"/>
        </w:rPr>
        <w:t>Abdoulkarim</w:t>
      </w:r>
      <w:proofErr w:type="spellEnd"/>
      <w:r w:rsidRPr="00FC3D4A">
        <w:rPr>
          <w:rFonts w:asciiTheme="majorBidi" w:hAnsiTheme="majorBidi" w:cstheme="majorBidi"/>
          <w:sz w:val="24"/>
          <w:szCs w:val="24"/>
          <w:lang w:val="en-GB"/>
        </w:rPr>
        <w:t xml:space="preserve"> </w:t>
      </w:r>
      <w:proofErr w:type="spellStart"/>
      <w:r w:rsidRPr="00FC3D4A">
        <w:rPr>
          <w:rFonts w:asciiTheme="majorBidi" w:hAnsiTheme="majorBidi" w:cstheme="majorBidi"/>
          <w:sz w:val="24"/>
          <w:szCs w:val="24"/>
          <w:lang w:val="en-GB"/>
        </w:rPr>
        <w:t>Soumaila</w:t>
      </w:r>
      <w:proofErr w:type="spellEnd"/>
      <w:r w:rsidRPr="00FC3D4A">
        <w:rPr>
          <w:rFonts w:asciiTheme="majorBidi" w:hAnsiTheme="majorBidi" w:cstheme="majorBidi"/>
          <w:sz w:val="24"/>
          <w:szCs w:val="24"/>
          <w:lang w:val="en-GB"/>
        </w:rPr>
        <w:t xml:space="preserve">, Secretary General, ATU, will present the results of this meeting and also highlight the issues that Africa considers most important. </w:t>
      </w:r>
    </w:p>
    <w:p w:rsidR="00C31A13" w:rsidRPr="00FC3D4A" w:rsidRDefault="00C31A13" w:rsidP="00C31A13">
      <w:pPr>
        <w:pStyle w:val="ListParagraph"/>
        <w:numPr>
          <w:ilvl w:val="0"/>
          <w:numId w:val="1"/>
        </w:numPr>
        <w:rPr>
          <w:rFonts w:asciiTheme="majorBidi" w:hAnsiTheme="majorBidi" w:cstheme="majorBidi"/>
          <w:sz w:val="24"/>
          <w:szCs w:val="24"/>
          <w:lang w:val="en-GB"/>
        </w:rPr>
      </w:pPr>
      <w:r w:rsidRPr="00FC3D4A">
        <w:rPr>
          <w:rFonts w:asciiTheme="majorBidi" w:hAnsiTheme="majorBidi" w:cstheme="majorBidi"/>
          <w:sz w:val="24"/>
          <w:szCs w:val="24"/>
          <w:lang w:val="en-GB"/>
        </w:rPr>
        <w:t xml:space="preserve">We are also organising a number of information and </w:t>
      </w:r>
      <w:r w:rsidR="003033B9" w:rsidRPr="00FC3D4A">
        <w:rPr>
          <w:rFonts w:asciiTheme="majorBidi" w:hAnsiTheme="majorBidi" w:cstheme="majorBidi"/>
          <w:sz w:val="24"/>
          <w:szCs w:val="24"/>
          <w:lang w:val="en-GB"/>
        </w:rPr>
        <w:t xml:space="preserve">open </w:t>
      </w:r>
      <w:r w:rsidRPr="00FC3D4A">
        <w:rPr>
          <w:rFonts w:asciiTheme="majorBidi" w:hAnsiTheme="majorBidi" w:cstheme="majorBidi"/>
          <w:sz w:val="24"/>
          <w:szCs w:val="24"/>
          <w:lang w:val="en-GB"/>
        </w:rPr>
        <w:t>consultation events, some in partnership with other organizations.</w:t>
      </w:r>
    </w:p>
    <w:p w:rsidR="00C31A13" w:rsidRPr="00FC3D4A" w:rsidRDefault="00C31A13" w:rsidP="00A26BD7">
      <w:pPr>
        <w:pStyle w:val="ListParagraph"/>
        <w:numPr>
          <w:ilvl w:val="0"/>
          <w:numId w:val="1"/>
        </w:numPr>
        <w:rPr>
          <w:rFonts w:asciiTheme="majorBidi" w:hAnsiTheme="majorBidi" w:cstheme="majorBidi"/>
          <w:sz w:val="24"/>
          <w:szCs w:val="24"/>
          <w:lang w:val="en-GB"/>
        </w:rPr>
      </w:pPr>
      <w:r w:rsidRPr="00FC3D4A">
        <w:rPr>
          <w:rFonts w:asciiTheme="majorBidi" w:hAnsiTheme="majorBidi" w:cstheme="majorBidi"/>
          <w:sz w:val="24"/>
          <w:szCs w:val="24"/>
          <w:lang w:val="en-GB"/>
        </w:rPr>
        <w:t>Some of the issues b</w:t>
      </w:r>
      <w:r w:rsidR="00A26BD7" w:rsidRPr="00FC3D4A">
        <w:rPr>
          <w:rFonts w:asciiTheme="majorBidi" w:hAnsiTheme="majorBidi" w:cstheme="majorBidi"/>
          <w:sz w:val="24"/>
          <w:szCs w:val="24"/>
          <w:lang w:val="en-GB"/>
        </w:rPr>
        <w:t>eing</w:t>
      </w:r>
      <w:r w:rsidRPr="00FC3D4A">
        <w:rPr>
          <w:rFonts w:asciiTheme="majorBidi" w:hAnsiTheme="majorBidi" w:cstheme="majorBidi"/>
          <w:sz w:val="24"/>
          <w:szCs w:val="24"/>
          <w:lang w:val="en-GB"/>
        </w:rPr>
        <w:t xml:space="preserve"> discussed</w:t>
      </w:r>
      <w:r w:rsidR="00A26BD7" w:rsidRPr="00FC3D4A">
        <w:rPr>
          <w:rFonts w:asciiTheme="majorBidi" w:hAnsiTheme="majorBidi" w:cstheme="majorBidi"/>
          <w:sz w:val="24"/>
          <w:szCs w:val="24"/>
          <w:lang w:val="en-GB"/>
        </w:rPr>
        <w:t xml:space="preserve"> for inclusion in the revised ITRs </w:t>
      </w:r>
      <w:r w:rsidRPr="00FC3D4A">
        <w:rPr>
          <w:rFonts w:asciiTheme="majorBidi" w:hAnsiTheme="majorBidi" w:cstheme="majorBidi"/>
          <w:sz w:val="24"/>
          <w:szCs w:val="24"/>
          <w:lang w:val="en-GB"/>
        </w:rPr>
        <w:t xml:space="preserve">include the right to communicate; security in the use of ICTs and the protection of national resources; taxation; international roaming; misuse and hijacking of international numbers; </w:t>
      </w:r>
      <w:r w:rsidR="00A26BD7" w:rsidRPr="00FC3D4A">
        <w:rPr>
          <w:rFonts w:asciiTheme="majorBidi" w:hAnsiTheme="majorBidi" w:cstheme="majorBidi"/>
          <w:sz w:val="24"/>
          <w:szCs w:val="24"/>
          <w:lang w:val="en-GB"/>
        </w:rPr>
        <w:t xml:space="preserve">investment in infrastructure </w:t>
      </w:r>
      <w:r w:rsidRPr="00FC3D4A">
        <w:rPr>
          <w:rFonts w:asciiTheme="majorBidi" w:hAnsiTheme="majorBidi" w:cstheme="majorBidi"/>
          <w:sz w:val="24"/>
          <w:szCs w:val="24"/>
          <w:lang w:val="en-GB"/>
        </w:rPr>
        <w:t>and interoperability.</w:t>
      </w:r>
    </w:p>
    <w:p w:rsidR="00C31A13" w:rsidRPr="00FC3D4A" w:rsidRDefault="00C31A13" w:rsidP="00D7626D">
      <w:pPr>
        <w:pStyle w:val="ListParagraph"/>
        <w:numPr>
          <w:ilvl w:val="0"/>
          <w:numId w:val="1"/>
        </w:numPr>
        <w:rPr>
          <w:rFonts w:asciiTheme="majorBidi" w:hAnsiTheme="majorBidi" w:cstheme="majorBidi"/>
          <w:sz w:val="24"/>
          <w:szCs w:val="24"/>
          <w:lang w:val="en-GB"/>
        </w:rPr>
      </w:pPr>
      <w:r w:rsidRPr="00FC3D4A">
        <w:rPr>
          <w:rFonts w:asciiTheme="majorBidi" w:hAnsiTheme="majorBidi" w:cstheme="majorBidi"/>
          <w:sz w:val="24"/>
          <w:szCs w:val="24"/>
          <w:lang w:val="en-GB"/>
        </w:rPr>
        <w:t xml:space="preserve">In our preparatory process we are </w:t>
      </w:r>
      <w:r w:rsidR="00D7626D" w:rsidRPr="00FC3D4A">
        <w:rPr>
          <w:rFonts w:asciiTheme="majorBidi" w:hAnsiTheme="majorBidi" w:cstheme="majorBidi"/>
          <w:sz w:val="24"/>
          <w:szCs w:val="24"/>
          <w:lang w:val="en-GB"/>
        </w:rPr>
        <w:t>observing</w:t>
      </w:r>
      <w:r w:rsidRPr="00FC3D4A">
        <w:rPr>
          <w:rFonts w:asciiTheme="majorBidi" w:hAnsiTheme="majorBidi" w:cstheme="majorBidi"/>
          <w:sz w:val="24"/>
          <w:szCs w:val="24"/>
          <w:lang w:val="en-GB"/>
        </w:rPr>
        <w:t xml:space="preserve"> </w:t>
      </w:r>
      <w:r w:rsidR="00D7626D" w:rsidRPr="00FC3D4A">
        <w:rPr>
          <w:rFonts w:asciiTheme="majorBidi" w:hAnsiTheme="majorBidi" w:cstheme="majorBidi"/>
          <w:sz w:val="24"/>
          <w:szCs w:val="24"/>
          <w:lang w:val="en-GB"/>
        </w:rPr>
        <w:t xml:space="preserve">a good </w:t>
      </w:r>
      <w:r w:rsidRPr="00FC3D4A">
        <w:rPr>
          <w:rFonts w:asciiTheme="majorBidi" w:hAnsiTheme="majorBidi" w:cstheme="majorBidi"/>
          <w:sz w:val="24"/>
          <w:szCs w:val="24"/>
          <w:lang w:val="en-GB"/>
        </w:rPr>
        <w:t xml:space="preserve">degree of convergence at least on some of the high-level principles. </w:t>
      </w:r>
    </w:p>
    <w:p w:rsidR="00964F1E" w:rsidRPr="00FC3D4A" w:rsidRDefault="00964F1E" w:rsidP="00964F1E">
      <w:pPr>
        <w:spacing w:after="240"/>
        <w:rPr>
          <w:rFonts w:asciiTheme="majorBidi" w:hAnsiTheme="majorBidi" w:cstheme="majorBidi"/>
          <w:sz w:val="24"/>
          <w:szCs w:val="24"/>
          <w:lang w:val="en-GB"/>
        </w:rPr>
      </w:pPr>
      <w:r w:rsidRPr="00FC3D4A">
        <w:rPr>
          <w:rFonts w:asciiTheme="majorBidi" w:hAnsiTheme="majorBidi" w:cstheme="majorBidi"/>
          <w:sz w:val="24"/>
          <w:szCs w:val="24"/>
          <w:lang w:val="en-GB"/>
        </w:rPr>
        <w:t>Ladies and gentlemen,</w:t>
      </w:r>
    </w:p>
    <w:p w:rsidR="00964F1E" w:rsidRPr="00FC3D4A" w:rsidRDefault="00964F1E" w:rsidP="00964F1E">
      <w:pPr>
        <w:pStyle w:val="ListParagraph"/>
        <w:numPr>
          <w:ilvl w:val="0"/>
          <w:numId w:val="1"/>
        </w:numPr>
        <w:rPr>
          <w:rFonts w:asciiTheme="majorBidi" w:hAnsiTheme="majorBidi" w:cstheme="majorBidi"/>
          <w:sz w:val="24"/>
          <w:szCs w:val="24"/>
          <w:lang w:val="en-GB"/>
        </w:rPr>
      </w:pPr>
      <w:r w:rsidRPr="00FC3D4A">
        <w:rPr>
          <w:rFonts w:asciiTheme="majorBidi" w:hAnsiTheme="majorBidi" w:cstheme="majorBidi"/>
          <w:sz w:val="24"/>
          <w:szCs w:val="24"/>
          <w:lang w:val="en-GB"/>
        </w:rPr>
        <w:t>This conference comes at a time when the ICT sector is having a major impact on economic and social development. It is an opportunity to amend the treaty in a way that will further extend the benefits of ICTs.</w:t>
      </w:r>
    </w:p>
    <w:p w:rsidR="00DA1E0D" w:rsidRPr="00FC3D4A" w:rsidRDefault="00DA1E0D" w:rsidP="00DA1E0D">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At ITU we believe that WCIT will be the catalyst for the future development of ICTs – just like the 1988 conference that agreed the present International Telecommunication Regulations, the ITRs.</w:t>
      </w:r>
    </w:p>
    <w:p w:rsidR="00DA1E0D" w:rsidRPr="00FC3D4A" w:rsidRDefault="00DA1E0D" w:rsidP="00964F1E">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 xml:space="preserve">The ITU, like the UN, is made up of </w:t>
      </w:r>
      <w:r w:rsidRPr="00FC3D4A">
        <w:rPr>
          <w:rFonts w:asciiTheme="majorBidi" w:hAnsiTheme="majorBidi" w:cstheme="majorBidi"/>
          <w:i/>
          <w:noProof w:val="0"/>
          <w:sz w:val="24"/>
          <w:szCs w:val="24"/>
          <w:lang w:val="en-GB"/>
        </w:rPr>
        <w:t>all</w:t>
      </w:r>
      <w:r w:rsidRPr="00FC3D4A">
        <w:rPr>
          <w:rFonts w:asciiTheme="majorBidi" w:hAnsiTheme="majorBidi" w:cstheme="majorBidi"/>
          <w:noProof w:val="0"/>
          <w:sz w:val="24"/>
          <w:szCs w:val="24"/>
          <w:lang w:val="en-GB"/>
        </w:rPr>
        <w:t xml:space="preserve"> Member States. </w:t>
      </w:r>
      <w:r w:rsidR="00964F1E" w:rsidRPr="00FC3D4A">
        <w:rPr>
          <w:rFonts w:asciiTheme="majorBidi" w:hAnsiTheme="majorBidi" w:cstheme="majorBidi"/>
          <w:noProof w:val="0"/>
          <w:sz w:val="24"/>
          <w:szCs w:val="24"/>
          <w:lang w:val="en-GB"/>
        </w:rPr>
        <w:t>Our</w:t>
      </w:r>
      <w:r w:rsidRPr="00FC3D4A">
        <w:rPr>
          <w:rFonts w:asciiTheme="majorBidi" w:hAnsiTheme="majorBidi" w:cstheme="majorBidi"/>
          <w:noProof w:val="0"/>
          <w:sz w:val="24"/>
          <w:szCs w:val="24"/>
          <w:lang w:val="en-GB"/>
        </w:rPr>
        <w:t xml:space="preserve"> mandate and work programme comes from the entire membership.</w:t>
      </w:r>
    </w:p>
    <w:p w:rsidR="00DA1E0D" w:rsidRPr="00FC3D4A" w:rsidRDefault="00DA1E0D" w:rsidP="00A26BD7">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 xml:space="preserve">We provide a global platform for all governments to debate these issues. We also have members from industry that are part of the debate – and this of course includes companies from </w:t>
      </w:r>
      <w:r w:rsidR="00964F1E" w:rsidRPr="00FC3D4A">
        <w:rPr>
          <w:rFonts w:asciiTheme="majorBidi" w:hAnsiTheme="majorBidi" w:cstheme="majorBidi"/>
          <w:noProof w:val="0"/>
          <w:sz w:val="24"/>
          <w:szCs w:val="24"/>
          <w:lang w:val="en-GB"/>
        </w:rPr>
        <w:t xml:space="preserve">across the world </w:t>
      </w:r>
      <w:r w:rsidR="00A26BD7" w:rsidRPr="00FC3D4A">
        <w:rPr>
          <w:rFonts w:asciiTheme="majorBidi" w:hAnsiTheme="majorBidi" w:cstheme="majorBidi"/>
          <w:noProof w:val="0"/>
          <w:sz w:val="24"/>
          <w:szCs w:val="24"/>
          <w:lang w:val="en-GB"/>
        </w:rPr>
        <w:t>with many from</w:t>
      </w:r>
      <w:r w:rsidR="00964F1E" w:rsidRPr="00FC3D4A">
        <w:rPr>
          <w:rFonts w:asciiTheme="majorBidi" w:hAnsiTheme="majorBidi" w:cstheme="majorBidi"/>
          <w:noProof w:val="0"/>
          <w:sz w:val="24"/>
          <w:szCs w:val="24"/>
          <w:lang w:val="en-GB"/>
        </w:rPr>
        <w:t xml:space="preserve"> Africa</w:t>
      </w:r>
      <w:r w:rsidRPr="00FC3D4A">
        <w:rPr>
          <w:rFonts w:asciiTheme="majorBidi" w:hAnsiTheme="majorBidi" w:cstheme="majorBidi"/>
          <w:noProof w:val="0"/>
          <w:sz w:val="24"/>
          <w:szCs w:val="24"/>
          <w:lang w:val="en-GB"/>
        </w:rPr>
        <w:t>.</w:t>
      </w:r>
    </w:p>
    <w:p w:rsidR="00DA1E0D" w:rsidRPr="00FC3D4A" w:rsidRDefault="00DA1E0D" w:rsidP="00DA1E0D">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The 1988 ITRs paved the way for major market liberalization and the spectacular growth that we have seen in our sector – including what I like to call the ‘mobile miracle’, and the global spread of the Internet.</w:t>
      </w:r>
    </w:p>
    <w:p w:rsidR="00DA1E0D" w:rsidRPr="00FC3D4A" w:rsidRDefault="00DA1E0D" w:rsidP="00DA1E0D">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lastRenderedPageBreak/>
        <w:t>ITU’s membership did a great job of preparing for future needs in 1988 – and we are confident that they will do so again in 2012.</w:t>
      </w:r>
    </w:p>
    <w:p w:rsidR="00DA1E0D" w:rsidRPr="00FC3D4A" w:rsidRDefault="00DA1E0D" w:rsidP="00DA1E0D">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In the broadest terms, this means governments and industry will come together to lay the foundations for a broadband-enabled future, for everyone – giving us a unique opportunity to deliver on the promise of digital inclusion and making possible everyone’s right to communicate.</w:t>
      </w:r>
    </w:p>
    <w:p w:rsidR="00DA1E0D" w:rsidRPr="00FC3D4A" w:rsidRDefault="00DA1E0D" w:rsidP="00DA1E0D">
      <w:pPr>
        <w:pStyle w:val="PlainText"/>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Distinguished colleagues,</w:t>
      </w:r>
    </w:p>
    <w:p w:rsidR="00DA1E0D" w:rsidRPr="00FC3D4A" w:rsidRDefault="00DA1E0D" w:rsidP="00DA1E0D">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So much has changed since the 1988 revisions – so the global policy and regulatory framework needs to be updated.</w:t>
      </w:r>
    </w:p>
    <w:p w:rsidR="00DA1E0D" w:rsidRPr="00FC3D4A" w:rsidRDefault="00DA1E0D" w:rsidP="00DA1E0D">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How this happens, depends on our members.</w:t>
      </w:r>
    </w:p>
    <w:p w:rsidR="00DA1E0D" w:rsidRPr="00FC3D4A" w:rsidRDefault="00DA1E0D" w:rsidP="00DA1E0D">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What I can say today, however, is that I expect a light-touch regulatory approach to emerge.</w:t>
      </w:r>
    </w:p>
    <w:p w:rsidR="00DA1E0D" w:rsidRPr="00FC3D4A" w:rsidRDefault="00DA1E0D" w:rsidP="00DA1E0D">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What do I mean by this?</w:t>
      </w:r>
    </w:p>
    <w:p w:rsidR="00DA1E0D" w:rsidRPr="00FC3D4A" w:rsidRDefault="00DA1E0D" w:rsidP="00DA1E0D">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 xml:space="preserve">What I mean is establishing broad, forward-looking principles that will facilitate the growth of telecommunications in the interests of all parties – including </w:t>
      </w:r>
      <w:r w:rsidR="00964F1E" w:rsidRPr="00FC3D4A">
        <w:rPr>
          <w:rFonts w:asciiTheme="majorBidi" w:hAnsiTheme="majorBidi" w:cstheme="majorBidi"/>
          <w:noProof w:val="0"/>
          <w:sz w:val="24"/>
          <w:szCs w:val="24"/>
          <w:lang w:val="en-GB"/>
        </w:rPr>
        <w:t xml:space="preserve">governments and </w:t>
      </w:r>
      <w:r w:rsidRPr="00FC3D4A">
        <w:rPr>
          <w:rFonts w:asciiTheme="majorBidi" w:hAnsiTheme="majorBidi" w:cstheme="majorBidi"/>
          <w:noProof w:val="0"/>
          <w:sz w:val="24"/>
          <w:szCs w:val="24"/>
          <w:lang w:val="en-GB"/>
        </w:rPr>
        <w:t>industry – and ensuring that these guiding principles support a transparent, efficient framework for investment.</w:t>
      </w:r>
    </w:p>
    <w:p w:rsidR="00DA1E0D" w:rsidRPr="00FC3D4A" w:rsidRDefault="00DA1E0D" w:rsidP="007254EB">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We need to reach consensus on balanced and predictable rules to ensure fair competition and to stimulate innovation and the spread of ICTs.</w:t>
      </w:r>
    </w:p>
    <w:p w:rsidR="00DA1E0D" w:rsidRPr="00FC3D4A" w:rsidRDefault="00DA1E0D" w:rsidP="00DA1E0D">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 xml:space="preserve">There are many important issues that may be addressed at WCIT, </w:t>
      </w:r>
      <w:r w:rsidR="00964F1E" w:rsidRPr="00FC3D4A">
        <w:rPr>
          <w:rFonts w:asciiTheme="majorBidi" w:hAnsiTheme="majorBidi" w:cstheme="majorBidi"/>
          <w:noProof w:val="0"/>
          <w:sz w:val="24"/>
          <w:szCs w:val="24"/>
          <w:lang w:val="en-GB"/>
        </w:rPr>
        <w:t xml:space="preserve">some of which I had highlighted earlier </w:t>
      </w:r>
      <w:r w:rsidRPr="00FC3D4A">
        <w:rPr>
          <w:rFonts w:asciiTheme="majorBidi" w:hAnsiTheme="majorBidi" w:cstheme="majorBidi"/>
          <w:noProof w:val="0"/>
          <w:sz w:val="24"/>
          <w:szCs w:val="24"/>
          <w:lang w:val="en-GB"/>
        </w:rPr>
        <w:t>but I would like to focus on one broader issue in particular: how do we ensure sufficient investment in broadband network infrastructure?</w:t>
      </w:r>
    </w:p>
    <w:p w:rsidR="00DA1E0D" w:rsidRPr="00FC3D4A" w:rsidRDefault="00DA1E0D" w:rsidP="00386479">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 xml:space="preserve">At the Mobile World Congress in Barcelona </w:t>
      </w:r>
      <w:r w:rsidR="00386479" w:rsidRPr="00FC3D4A">
        <w:rPr>
          <w:rFonts w:asciiTheme="majorBidi" w:hAnsiTheme="majorBidi" w:cstheme="majorBidi"/>
          <w:noProof w:val="0"/>
          <w:sz w:val="24"/>
          <w:szCs w:val="24"/>
          <w:lang w:val="en-GB"/>
        </w:rPr>
        <w:t>this year</w:t>
      </w:r>
      <w:r w:rsidRPr="00FC3D4A">
        <w:rPr>
          <w:rFonts w:asciiTheme="majorBidi" w:hAnsiTheme="majorBidi" w:cstheme="majorBidi"/>
          <w:noProof w:val="0"/>
          <w:sz w:val="24"/>
          <w:szCs w:val="24"/>
          <w:lang w:val="en-GB"/>
        </w:rPr>
        <w:t>, the GSMA estimated that US$ $800 billion would be needed in mobile infrastructure investment by 2015 to handle the rapidly-growing capacity demands of mobile broadband users.</w:t>
      </w:r>
    </w:p>
    <w:p w:rsidR="00DA1E0D" w:rsidRPr="00FC3D4A" w:rsidRDefault="00DA1E0D" w:rsidP="00386479">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 xml:space="preserve">These massive investments will help bring the Internet to billions of people in the developing world. </w:t>
      </w:r>
    </w:p>
    <w:p w:rsidR="00DA1E0D" w:rsidRPr="00FC3D4A" w:rsidRDefault="00DA1E0D" w:rsidP="002149AB">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 xml:space="preserve">This will not just improve services to </w:t>
      </w:r>
      <w:r w:rsidR="002149AB" w:rsidRPr="00FC3D4A">
        <w:rPr>
          <w:rFonts w:asciiTheme="majorBidi" w:hAnsiTheme="majorBidi" w:cstheme="majorBidi"/>
          <w:noProof w:val="0"/>
          <w:sz w:val="24"/>
          <w:szCs w:val="24"/>
          <w:lang w:val="en-GB"/>
        </w:rPr>
        <w:t>remote</w:t>
      </w:r>
      <w:r w:rsidRPr="00FC3D4A">
        <w:rPr>
          <w:rFonts w:asciiTheme="majorBidi" w:hAnsiTheme="majorBidi" w:cstheme="majorBidi"/>
          <w:noProof w:val="0"/>
          <w:sz w:val="24"/>
          <w:szCs w:val="24"/>
          <w:lang w:val="en-GB"/>
        </w:rPr>
        <w:t xml:space="preserve"> communities, of course, but will also help create local new job opportunities.</w:t>
      </w:r>
    </w:p>
    <w:p w:rsidR="00DA1E0D" w:rsidRPr="00FC3D4A" w:rsidRDefault="00DA1E0D" w:rsidP="00DA1E0D">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We are working in an incredibly fast-moving sector, and it is worth noting that most national policy and regulatory regimes were not designed with the current shift from voice to data-centric networks and services in mind – and as a result do not encourage investment in mobile broadband networks.</w:t>
      </w:r>
    </w:p>
    <w:p w:rsidR="00DA1E0D" w:rsidRPr="00FC3D4A" w:rsidRDefault="00DA1E0D" w:rsidP="00DA1E0D">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lastRenderedPageBreak/>
        <w:t xml:space="preserve">ITU is working with its members to adapt to this major change in the landscape, by leveraging tools such as infrastructure sharing, spectrum allocation, licensing regimes and so on. </w:t>
      </w:r>
    </w:p>
    <w:p w:rsidR="00DA1E0D" w:rsidRPr="00FC3D4A" w:rsidRDefault="00DA1E0D" w:rsidP="00DA1E0D">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 xml:space="preserve">I am pleased to note that the recent World </w:t>
      </w:r>
      <w:proofErr w:type="spellStart"/>
      <w:r w:rsidRPr="00FC3D4A">
        <w:rPr>
          <w:rFonts w:asciiTheme="majorBidi" w:hAnsiTheme="majorBidi" w:cstheme="majorBidi"/>
          <w:noProof w:val="0"/>
          <w:sz w:val="24"/>
          <w:szCs w:val="24"/>
          <w:lang w:val="en-GB"/>
        </w:rPr>
        <w:t>Radiocommunication</w:t>
      </w:r>
      <w:proofErr w:type="spellEnd"/>
      <w:r w:rsidRPr="00FC3D4A">
        <w:rPr>
          <w:rFonts w:asciiTheme="majorBidi" w:hAnsiTheme="majorBidi" w:cstheme="majorBidi"/>
          <w:noProof w:val="0"/>
          <w:sz w:val="24"/>
          <w:szCs w:val="24"/>
          <w:lang w:val="en-GB"/>
        </w:rPr>
        <w:t xml:space="preserve"> Conference, WRC-12, made important advances in this regard.</w:t>
      </w:r>
    </w:p>
    <w:p w:rsidR="00DA1E0D" w:rsidRPr="00FC3D4A" w:rsidRDefault="00DA1E0D" w:rsidP="00DA1E0D">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Indeed, as you will know, mobile broadband requirements were addressed in some detail – and the decisions of WRC-12 in this respect are a clear message to governments and industry of the importance placed by membership on the role of wireless in making broadband accessible to all.</w:t>
      </w:r>
    </w:p>
    <w:p w:rsidR="00DA1E0D" w:rsidRPr="00FC3D4A" w:rsidRDefault="00DA1E0D" w:rsidP="00DA1E0D">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WRC-12 also addressed the issue of the digital dividend in a very elegant fashion, and this now provides for a great deal of global harmonization of the use of the 700 MHz band for all regions by the services which most need it.</w:t>
      </w:r>
    </w:p>
    <w:p w:rsidR="00DA1E0D" w:rsidRPr="00FC3D4A" w:rsidRDefault="00DA1E0D" w:rsidP="00DA1E0D">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From an ITU perspective, a key challenge is to make spectrum allocations globally available, and the decision of WRC-12 to include a specific agenda item for WRC-15 on this matter addresses this specific issue.</w:t>
      </w:r>
    </w:p>
    <w:p w:rsidR="00DA1E0D" w:rsidRPr="00FC3D4A" w:rsidRDefault="00DA1E0D" w:rsidP="00DA1E0D">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The current ITRs are not properly equipped to deal with this challenge, which also raises the question of how all this new infrastructure will be paid for?</w:t>
      </w:r>
    </w:p>
    <w:p w:rsidR="00DA1E0D" w:rsidRPr="00FC3D4A" w:rsidRDefault="00DA1E0D" w:rsidP="00DA1E0D">
      <w:pPr>
        <w:pStyle w:val="PlainText"/>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Ladies and gentlemen,</w:t>
      </w:r>
    </w:p>
    <w:p w:rsidR="00DA1E0D" w:rsidRPr="00FC3D4A" w:rsidRDefault="00DA1E0D" w:rsidP="00DA1E0D">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Everyone wants mobile broadband and the benefits it will bring. But it seems that few are willing to pay for it – including both the over-the-top players, who are generating vast new demand through their applications, and consumers, who have become accustomed to ‘all-you-can-eat’ packages.</w:t>
      </w:r>
    </w:p>
    <w:p w:rsidR="00DA1E0D" w:rsidRPr="00FC3D4A" w:rsidRDefault="00DA1E0D" w:rsidP="00DA1E0D">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This is putting tremendous pressure on mobile operators, who need to invest in high-capacity broadband networks in order to maintain quality of service as demand rises.</w:t>
      </w:r>
    </w:p>
    <w:p w:rsidR="00DA1E0D" w:rsidRPr="00FC3D4A" w:rsidRDefault="00DA1E0D" w:rsidP="00DA1E0D">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At the same time, as broadband becomes increasingly viewed as basic infrastructure for social and economic development, operators are being asked to extend the reach of their networks to under-served populations.</w:t>
      </w:r>
    </w:p>
    <w:p w:rsidR="00DA1E0D" w:rsidRPr="00FC3D4A" w:rsidRDefault="00DA1E0D" w:rsidP="0099150E">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 xml:space="preserve">These are strategic, bottom-line issues, and we need to be talking about </w:t>
      </w:r>
      <w:r w:rsidR="0099150E" w:rsidRPr="00FC3D4A">
        <w:rPr>
          <w:rFonts w:asciiTheme="majorBidi" w:hAnsiTheme="majorBidi" w:cstheme="majorBidi"/>
          <w:noProof w:val="0"/>
          <w:sz w:val="24"/>
          <w:szCs w:val="24"/>
          <w:lang w:val="en-GB"/>
        </w:rPr>
        <w:t>these and other global issues affecting the ICT sector</w:t>
      </w:r>
      <w:r w:rsidRPr="00FC3D4A">
        <w:rPr>
          <w:rFonts w:asciiTheme="majorBidi" w:hAnsiTheme="majorBidi" w:cstheme="majorBidi"/>
          <w:noProof w:val="0"/>
          <w:sz w:val="24"/>
          <w:szCs w:val="24"/>
          <w:lang w:val="en-GB"/>
        </w:rPr>
        <w:t>.</w:t>
      </w:r>
    </w:p>
    <w:p w:rsidR="00DA1E0D" w:rsidRPr="00FC3D4A" w:rsidRDefault="00DA1E0D" w:rsidP="00DA1E0D">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 xml:space="preserve">To lay the groundwork for a constructive, substantive debate at WCIT on these and other critical issues, we have to move beyond the rhetoric and the fear of the unknown, and roll up our sleeves to tackle these issues head-on, together. </w:t>
      </w:r>
    </w:p>
    <w:p w:rsidR="00DA1E0D" w:rsidRPr="00FC3D4A" w:rsidRDefault="00DA1E0D" w:rsidP="00DA1E0D">
      <w:pPr>
        <w:pStyle w:val="PlainText"/>
        <w:numPr>
          <w:ilvl w:val="0"/>
          <w:numId w:val="1"/>
        </w:numPr>
        <w:spacing w:after="240"/>
        <w:rPr>
          <w:rFonts w:asciiTheme="majorBidi" w:hAnsiTheme="majorBidi" w:cstheme="majorBidi"/>
          <w:i/>
          <w:noProof w:val="0"/>
          <w:sz w:val="24"/>
          <w:szCs w:val="24"/>
          <w:lang w:val="en-GB"/>
        </w:rPr>
      </w:pPr>
      <w:r w:rsidRPr="00FC3D4A">
        <w:rPr>
          <w:rFonts w:asciiTheme="majorBidi" w:hAnsiTheme="majorBidi" w:cstheme="majorBidi"/>
          <w:noProof w:val="0"/>
          <w:sz w:val="24"/>
          <w:szCs w:val="24"/>
          <w:lang w:val="en-GB"/>
        </w:rPr>
        <w:t>This means bringing together governments and industry players from around the world, for constructive debate.</w:t>
      </w:r>
    </w:p>
    <w:p w:rsidR="00DA1E0D" w:rsidRPr="00FC3D4A" w:rsidRDefault="00DA1E0D" w:rsidP="00DA1E0D">
      <w:pPr>
        <w:pStyle w:val="PlainText"/>
        <w:numPr>
          <w:ilvl w:val="0"/>
          <w:numId w:val="1"/>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lastRenderedPageBreak/>
        <w:t>WCIT presents key opportunities to reshape the ITRs so that they create new opportunities for growth.</w:t>
      </w:r>
    </w:p>
    <w:p w:rsidR="0099150E" w:rsidRPr="00FC3D4A" w:rsidRDefault="00DA1E0D" w:rsidP="0099150E">
      <w:pPr>
        <w:pStyle w:val="PlainText"/>
        <w:numPr>
          <w:ilvl w:val="0"/>
          <w:numId w:val="4"/>
        </w:numPr>
        <w:spacing w:after="240"/>
        <w:rPr>
          <w:rFonts w:asciiTheme="majorBidi" w:hAnsiTheme="majorBidi" w:cstheme="majorBidi"/>
          <w:noProof w:val="0"/>
          <w:sz w:val="24"/>
          <w:szCs w:val="24"/>
          <w:lang w:val="en-GB"/>
        </w:rPr>
      </w:pPr>
      <w:r w:rsidRPr="00FC3D4A">
        <w:rPr>
          <w:rFonts w:asciiTheme="majorBidi" w:hAnsiTheme="majorBidi" w:cstheme="majorBidi"/>
          <w:noProof w:val="0"/>
          <w:sz w:val="24"/>
          <w:szCs w:val="24"/>
          <w:lang w:val="en-GB"/>
        </w:rPr>
        <w:t xml:space="preserve">I hope that here in </w:t>
      </w:r>
      <w:r w:rsidR="002149AB" w:rsidRPr="00FC3D4A">
        <w:rPr>
          <w:rFonts w:asciiTheme="majorBidi" w:hAnsiTheme="majorBidi" w:cstheme="majorBidi"/>
          <w:noProof w:val="0"/>
          <w:sz w:val="24"/>
          <w:szCs w:val="24"/>
          <w:lang w:val="en-GB"/>
        </w:rPr>
        <w:t>Africa</w:t>
      </w:r>
      <w:r w:rsidRPr="00FC3D4A">
        <w:rPr>
          <w:rFonts w:asciiTheme="majorBidi" w:hAnsiTheme="majorBidi" w:cstheme="majorBidi"/>
          <w:noProof w:val="0"/>
          <w:sz w:val="24"/>
          <w:szCs w:val="24"/>
          <w:lang w:val="en-GB"/>
        </w:rPr>
        <w:t xml:space="preserve">, that similar debate will emerge that focuses on the core needs </w:t>
      </w:r>
      <w:r w:rsidR="002149AB" w:rsidRPr="00FC3D4A">
        <w:rPr>
          <w:rFonts w:asciiTheme="majorBidi" w:hAnsiTheme="majorBidi" w:cstheme="majorBidi"/>
          <w:noProof w:val="0"/>
          <w:sz w:val="24"/>
          <w:szCs w:val="24"/>
          <w:lang w:val="en-GB"/>
        </w:rPr>
        <w:t>for further growth of ICTs in Africa</w:t>
      </w:r>
      <w:r w:rsidRPr="00FC3D4A">
        <w:rPr>
          <w:rFonts w:asciiTheme="majorBidi" w:hAnsiTheme="majorBidi" w:cstheme="majorBidi"/>
          <w:noProof w:val="0"/>
          <w:sz w:val="24"/>
          <w:szCs w:val="24"/>
          <w:lang w:val="en-GB"/>
        </w:rPr>
        <w:t>.</w:t>
      </w:r>
      <w:r w:rsidR="0099150E" w:rsidRPr="00FC3D4A">
        <w:rPr>
          <w:rFonts w:asciiTheme="majorBidi" w:hAnsiTheme="majorBidi" w:cstheme="majorBidi"/>
          <w:noProof w:val="0"/>
          <w:sz w:val="24"/>
          <w:szCs w:val="24"/>
          <w:lang w:val="en-GB"/>
        </w:rPr>
        <w:t xml:space="preserve"> Today at this session, I look towards this distinguished assembly f</w:t>
      </w:r>
      <w:bookmarkStart w:id="0" w:name="_GoBack"/>
      <w:bookmarkEnd w:id="0"/>
      <w:r w:rsidR="0099150E" w:rsidRPr="00FC3D4A">
        <w:rPr>
          <w:rFonts w:asciiTheme="majorBidi" w:hAnsiTheme="majorBidi" w:cstheme="majorBidi"/>
          <w:noProof w:val="0"/>
          <w:sz w:val="24"/>
          <w:szCs w:val="24"/>
          <w:lang w:val="en-GB"/>
        </w:rPr>
        <w:t xml:space="preserve">or guidance. I wish you fruitful deliberations. </w:t>
      </w:r>
    </w:p>
    <w:sectPr w:rsidR="0099150E" w:rsidRPr="00FC3D4A" w:rsidSect="00F949C6">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49C6" w:rsidRDefault="00F949C6" w:rsidP="00F949C6">
      <w:pPr>
        <w:spacing w:after="0" w:line="240" w:lineRule="auto"/>
      </w:pPr>
      <w:r>
        <w:separator/>
      </w:r>
    </w:p>
  </w:endnote>
  <w:endnote w:type="continuationSeparator" w:id="0">
    <w:p w:rsidR="00F949C6" w:rsidRDefault="00F949C6" w:rsidP="00F94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49C6" w:rsidRDefault="00F949C6" w:rsidP="00F949C6">
      <w:pPr>
        <w:spacing w:after="0" w:line="240" w:lineRule="auto"/>
      </w:pPr>
      <w:r>
        <w:separator/>
      </w:r>
    </w:p>
  </w:footnote>
  <w:footnote w:type="continuationSeparator" w:id="0">
    <w:p w:rsidR="00F949C6" w:rsidRDefault="00F949C6" w:rsidP="00F949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6495518"/>
      <w:docPartObj>
        <w:docPartGallery w:val="Page Numbers (Top of Page)"/>
        <w:docPartUnique/>
      </w:docPartObj>
    </w:sdtPr>
    <w:sdtEndPr>
      <w:rPr>
        <w:noProof/>
      </w:rPr>
    </w:sdtEndPr>
    <w:sdtContent>
      <w:p w:rsidR="00F949C6" w:rsidRDefault="00F949C6">
        <w:pPr>
          <w:pStyle w:val="Header"/>
          <w:jc w:val="center"/>
        </w:pPr>
        <w:r>
          <w:fldChar w:fldCharType="begin"/>
        </w:r>
        <w:r>
          <w:instrText xml:space="preserve"> PAGE   \* MERGEFORMAT </w:instrText>
        </w:r>
        <w:r>
          <w:fldChar w:fldCharType="separate"/>
        </w:r>
        <w:r w:rsidR="00FC3D4A">
          <w:rPr>
            <w:noProof/>
          </w:rPr>
          <w:t>5</w:t>
        </w:r>
        <w:r>
          <w:rPr>
            <w:noProof/>
          </w:rPr>
          <w:fldChar w:fldCharType="end"/>
        </w:r>
      </w:p>
    </w:sdtContent>
  </w:sdt>
  <w:p w:rsidR="00F949C6" w:rsidRDefault="00F949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BE6837E"/>
    <w:lvl w:ilvl="0">
      <w:start w:val="1"/>
      <w:numFmt w:val="bullet"/>
      <w:lvlText w:val=""/>
      <w:lvlJc w:val="left"/>
      <w:pPr>
        <w:tabs>
          <w:tab w:val="num" w:pos="360"/>
        </w:tabs>
        <w:ind w:left="360" w:hanging="360"/>
      </w:pPr>
      <w:rPr>
        <w:rFonts w:ascii="Symbol" w:hAnsi="Symbol" w:hint="default"/>
      </w:rPr>
    </w:lvl>
  </w:abstractNum>
  <w:abstractNum w:abstractNumId="1">
    <w:nsid w:val="1A561571"/>
    <w:multiLevelType w:val="hybridMultilevel"/>
    <w:tmpl w:val="68CCE4E8"/>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720"/>
        </w:tabs>
        <w:ind w:left="-720" w:hanging="360"/>
      </w:pPr>
      <w:rPr>
        <w:rFonts w:ascii="Courier New" w:hAnsi="Courier New" w:hint="default"/>
      </w:rPr>
    </w:lvl>
    <w:lvl w:ilvl="2" w:tplc="FFFFFFFF">
      <w:start w:val="1"/>
      <w:numFmt w:val="bullet"/>
      <w:lvlText w:val=""/>
      <w:lvlJc w:val="left"/>
      <w:pPr>
        <w:tabs>
          <w:tab w:val="num" w:pos="0"/>
        </w:tabs>
        <w:ind w:left="0" w:hanging="360"/>
      </w:pPr>
      <w:rPr>
        <w:rFonts w:ascii="Wingdings" w:hAnsi="Wingdings" w:hint="default"/>
      </w:rPr>
    </w:lvl>
    <w:lvl w:ilvl="3" w:tplc="FFFFFFFF">
      <w:start w:val="1"/>
      <w:numFmt w:val="bullet"/>
      <w:lvlText w:val=""/>
      <w:lvlJc w:val="left"/>
      <w:pPr>
        <w:tabs>
          <w:tab w:val="num" w:pos="720"/>
        </w:tabs>
        <w:ind w:left="720" w:hanging="360"/>
      </w:pPr>
      <w:rPr>
        <w:rFonts w:ascii="Symbol" w:hAnsi="Symbol" w:hint="default"/>
      </w:rPr>
    </w:lvl>
    <w:lvl w:ilvl="4" w:tplc="FFFFFFFF" w:tentative="1">
      <w:start w:val="1"/>
      <w:numFmt w:val="bullet"/>
      <w:lvlText w:val="o"/>
      <w:lvlJc w:val="left"/>
      <w:pPr>
        <w:tabs>
          <w:tab w:val="num" w:pos="1440"/>
        </w:tabs>
        <w:ind w:left="1440" w:hanging="360"/>
      </w:pPr>
      <w:rPr>
        <w:rFonts w:ascii="Courier New" w:hAnsi="Courier New" w:hint="default"/>
      </w:rPr>
    </w:lvl>
    <w:lvl w:ilvl="5" w:tplc="FFFFFFFF" w:tentative="1">
      <w:start w:val="1"/>
      <w:numFmt w:val="bullet"/>
      <w:lvlText w:val=""/>
      <w:lvlJc w:val="left"/>
      <w:pPr>
        <w:tabs>
          <w:tab w:val="num" w:pos="2160"/>
        </w:tabs>
        <w:ind w:left="2160" w:hanging="360"/>
      </w:pPr>
      <w:rPr>
        <w:rFonts w:ascii="Wingdings" w:hAnsi="Wingdings" w:hint="default"/>
      </w:rPr>
    </w:lvl>
    <w:lvl w:ilvl="6" w:tplc="FFFFFFFF" w:tentative="1">
      <w:start w:val="1"/>
      <w:numFmt w:val="bullet"/>
      <w:lvlText w:val=""/>
      <w:lvlJc w:val="left"/>
      <w:pPr>
        <w:tabs>
          <w:tab w:val="num" w:pos="2880"/>
        </w:tabs>
        <w:ind w:left="2880" w:hanging="360"/>
      </w:pPr>
      <w:rPr>
        <w:rFonts w:ascii="Symbol" w:hAnsi="Symbol" w:hint="default"/>
      </w:rPr>
    </w:lvl>
    <w:lvl w:ilvl="7" w:tplc="FFFFFFFF" w:tentative="1">
      <w:start w:val="1"/>
      <w:numFmt w:val="bullet"/>
      <w:lvlText w:val="o"/>
      <w:lvlJc w:val="left"/>
      <w:pPr>
        <w:tabs>
          <w:tab w:val="num" w:pos="3600"/>
        </w:tabs>
        <w:ind w:left="3600" w:hanging="360"/>
      </w:pPr>
      <w:rPr>
        <w:rFonts w:ascii="Courier New" w:hAnsi="Courier New" w:hint="default"/>
      </w:rPr>
    </w:lvl>
    <w:lvl w:ilvl="8" w:tplc="FFFFFFFF" w:tentative="1">
      <w:start w:val="1"/>
      <w:numFmt w:val="bullet"/>
      <w:lvlText w:val=""/>
      <w:lvlJc w:val="left"/>
      <w:pPr>
        <w:tabs>
          <w:tab w:val="num" w:pos="4320"/>
        </w:tabs>
        <w:ind w:left="4320" w:hanging="360"/>
      </w:pPr>
      <w:rPr>
        <w:rFonts w:ascii="Wingdings" w:hAnsi="Wingdings" w:hint="default"/>
      </w:rPr>
    </w:lvl>
  </w:abstractNum>
  <w:abstractNum w:abstractNumId="2">
    <w:nsid w:val="2F9818DC"/>
    <w:multiLevelType w:val="hybridMultilevel"/>
    <w:tmpl w:val="EAA201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B33DE4"/>
    <w:multiLevelType w:val="hybridMultilevel"/>
    <w:tmpl w:val="9D10E4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2"/>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C31A13"/>
    <w:rsid w:val="00064FDA"/>
    <w:rsid w:val="00095297"/>
    <w:rsid w:val="000F09C6"/>
    <w:rsid w:val="001C1ABD"/>
    <w:rsid w:val="002149AB"/>
    <w:rsid w:val="003033B9"/>
    <w:rsid w:val="00364B8C"/>
    <w:rsid w:val="00386479"/>
    <w:rsid w:val="00416811"/>
    <w:rsid w:val="00452531"/>
    <w:rsid w:val="004D6DA2"/>
    <w:rsid w:val="00562F96"/>
    <w:rsid w:val="005B0184"/>
    <w:rsid w:val="005D1941"/>
    <w:rsid w:val="00681A01"/>
    <w:rsid w:val="00717A67"/>
    <w:rsid w:val="007254EB"/>
    <w:rsid w:val="00840619"/>
    <w:rsid w:val="008F728D"/>
    <w:rsid w:val="00917786"/>
    <w:rsid w:val="00923C47"/>
    <w:rsid w:val="00964F1E"/>
    <w:rsid w:val="0099150E"/>
    <w:rsid w:val="00A26BD7"/>
    <w:rsid w:val="00AB4077"/>
    <w:rsid w:val="00AB6296"/>
    <w:rsid w:val="00AC2511"/>
    <w:rsid w:val="00BE376E"/>
    <w:rsid w:val="00C004E4"/>
    <w:rsid w:val="00C31A13"/>
    <w:rsid w:val="00C916DE"/>
    <w:rsid w:val="00D3790E"/>
    <w:rsid w:val="00D7626D"/>
    <w:rsid w:val="00D77155"/>
    <w:rsid w:val="00DA1E0D"/>
    <w:rsid w:val="00DE1210"/>
    <w:rsid w:val="00E91210"/>
    <w:rsid w:val="00F81EB2"/>
    <w:rsid w:val="00F949C6"/>
    <w:rsid w:val="00FC3D4A"/>
    <w:rsid w:val="00FE7A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2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A13"/>
    <w:pPr>
      <w:ind w:left="720"/>
      <w:contextualSpacing/>
    </w:pPr>
  </w:style>
  <w:style w:type="character" w:styleId="Hyperlink">
    <w:name w:val="Hyperlink"/>
    <w:basedOn w:val="DefaultParagraphFont"/>
    <w:uiPriority w:val="99"/>
    <w:semiHidden/>
    <w:unhideWhenUsed/>
    <w:rsid w:val="00C31A13"/>
    <w:rPr>
      <w:color w:val="0000FF"/>
      <w:u w:val="single"/>
    </w:rPr>
  </w:style>
  <w:style w:type="paragraph" w:customStyle="1" w:styleId="ppiRel">
    <w:name w:val="ppi Rel#"/>
    <w:basedOn w:val="Normal"/>
    <w:next w:val="Normal"/>
    <w:rsid w:val="00C31A13"/>
    <w:pPr>
      <w:spacing w:before="2040" w:after="0" w:line="240" w:lineRule="auto"/>
      <w:jc w:val="right"/>
    </w:pPr>
    <w:rPr>
      <w:rFonts w:ascii="Trebuchet MS" w:eastAsia="Times New Roman" w:hAnsi="Trebuchet MS" w:cs="Times New Roman"/>
      <w:b/>
      <w:noProof/>
      <w:sz w:val="20"/>
      <w:szCs w:val="20"/>
      <w:lang w:eastAsia="en-US"/>
    </w:rPr>
  </w:style>
  <w:style w:type="paragraph" w:styleId="PlainText">
    <w:name w:val="Plain Text"/>
    <w:basedOn w:val="Normal"/>
    <w:link w:val="PlainTextChar"/>
    <w:uiPriority w:val="99"/>
    <w:rsid w:val="00C31A13"/>
    <w:pPr>
      <w:spacing w:after="0" w:line="240" w:lineRule="auto"/>
    </w:pPr>
    <w:rPr>
      <w:rFonts w:ascii="Lucida Console" w:eastAsia="Times New Roman" w:hAnsi="Lucida Console" w:cs="Times New Roman"/>
      <w:noProof/>
      <w:sz w:val="20"/>
      <w:szCs w:val="20"/>
    </w:rPr>
  </w:style>
  <w:style w:type="character" w:customStyle="1" w:styleId="PlainTextChar">
    <w:name w:val="Plain Text Char"/>
    <w:basedOn w:val="DefaultParagraphFont"/>
    <w:link w:val="PlainText"/>
    <w:uiPriority w:val="99"/>
    <w:rsid w:val="00C31A13"/>
    <w:rPr>
      <w:rFonts w:ascii="Lucida Console" w:eastAsia="Times New Roman" w:hAnsi="Lucida Console" w:cs="Times New Roman"/>
      <w:noProof/>
      <w:sz w:val="20"/>
      <w:szCs w:val="20"/>
    </w:rPr>
  </w:style>
  <w:style w:type="paragraph" w:customStyle="1" w:styleId="HPMbodytext">
    <w:name w:val="HPMbodytext"/>
    <w:basedOn w:val="Normal"/>
    <w:rsid w:val="00DA1E0D"/>
    <w:pPr>
      <w:spacing w:before="120" w:after="120" w:line="240" w:lineRule="auto"/>
    </w:pPr>
    <w:rPr>
      <w:rFonts w:ascii="Arial" w:eastAsia="Times New Roman" w:hAnsi="Arial" w:cs="Times New Roman"/>
      <w:noProof/>
      <w:sz w:val="24"/>
      <w:szCs w:val="20"/>
      <w:lang w:eastAsia="en-US"/>
    </w:rPr>
  </w:style>
  <w:style w:type="paragraph" w:customStyle="1" w:styleId="Telecomhead">
    <w:name w:val="Telecom head"/>
    <w:basedOn w:val="Normal"/>
    <w:rsid w:val="00D3790E"/>
    <w:pPr>
      <w:spacing w:before="120" w:after="120" w:line="240" w:lineRule="auto"/>
      <w:jc w:val="center"/>
    </w:pPr>
    <w:rPr>
      <w:rFonts w:ascii="Trebuchet MS" w:eastAsia="Times New Roman" w:hAnsi="Trebuchet MS" w:cs="Times New Roman"/>
      <w:b/>
      <w:smallCaps/>
      <w:noProof/>
      <w:sz w:val="28"/>
      <w:szCs w:val="20"/>
      <w:lang w:eastAsia="en-US"/>
    </w:rPr>
  </w:style>
  <w:style w:type="paragraph" w:styleId="Header">
    <w:name w:val="header"/>
    <w:basedOn w:val="Normal"/>
    <w:link w:val="HeaderChar"/>
    <w:uiPriority w:val="99"/>
    <w:unhideWhenUsed/>
    <w:rsid w:val="00F949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9C6"/>
  </w:style>
  <w:style w:type="paragraph" w:styleId="Footer">
    <w:name w:val="footer"/>
    <w:basedOn w:val="Normal"/>
    <w:link w:val="FooterChar"/>
    <w:uiPriority w:val="99"/>
    <w:unhideWhenUsed/>
    <w:rsid w:val="00F949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9C6"/>
  </w:style>
  <w:style w:type="paragraph" w:styleId="BalloonText">
    <w:name w:val="Balloon Text"/>
    <w:basedOn w:val="Normal"/>
    <w:link w:val="BalloonTextChar"/>
    <w:uiPriority w:val="99"/>
    <w:semiHidden/>
    <w:unhideWhenUsed/>
    <w:rsid w:val="00F949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9C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7AEBD75819FE4793E7EA4ACB80091C" ma:contentTypeVersion="3" ma:contentTypeDescription="Create a new document." ma:contentTypeScope="" ma:versionID="abed1f2849caa17c722cef56930a9916">
  <xsd:schema xmlns:xsd="http://www.w3.org/2001/XMLSchema" xmlns:xs="http://www.w3.org/2001/XMLSchema" xmlns:p="http://schemas.microsoft.com/office/2006/metadata/properties" xmlns:ns2="fd248c74-1c66-403e-b5ea-4eee3cc33479" xmlns:ns3="d6eb785d-8703-4b26-83db-a2d3b9c9b09f" targetNamespace="http://schemas.microsoft.com/office/2006/metadata/properties" ma:root="true" ma:fieldsID="6394479c9ff0a8308c085026659c31f8" ns2:_="" ns3:_="">
    <xsd:import namespace="fd248c74-1c66-403e-b5ea-4eee3cc33479"/>
    <xsd:import namespace="d6eb785d-8703-4b26-83db-a2d3b9c9b09f"/>
    <xsd:element name="properties">
      <xsd:complexType>
        <xsd:sequence>
          <xsd:element name="documentManagement">
            <xsd:complexType>
              <xsd:all>
                <xsd:element ref="ns2:Date"/>
                <xsd:element ref="ns2:Place_x0020__x0028_city_x002c__x0020_country_x0029_"/>
                <xsd:element ref="ns2:Target_x0020_Audiences" minOccurs="0"/>
                <xsd:element ref="ns3:sort_x002d_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48c74-1c66-403e-b5ea-4eee3cc33479" elementFormDefault="qualified">
    <xsd:import namespace="http://schemas.microsoft.com/office/2006/documentManagement/types"/>
    <xsd:import namespace="http://schemas.microsoft.com/office/infopath/2007/PartnerControls"/>
    <xsd:element name="Date" ma:index="8" ma:displayName="Date" ma:default="[today]" ma:format="DateOnly" ma:internalName="Date0">
      <xsd:simpleType>
        <xsd:restriction base="dms:DateTime"/>
      </xsd:simpleType>
    </xsd:element>
    <xsd:element name="Place_x0020__x0028_city_x002c__x0020_country_x0029_" ma:index="9" ma:displayName="Place (city, country)" ma:internalName="Place_x0020__x0028_city_x002c__x0020_country_x0029_0">
      <xsd:simpleType>
        <xsd:restriction base="dms:Text">
          <xsd:maxLength value="255"/>
        </xsd:restriction>
      </xsd:simpleType>
    </xsd:element>
    <xsd:element name="Target_x0020_Audiences" ma:index="10" nillable="true" ma:displayName="Target Audiences" ma:internalName="Target_x0020_Audiences">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6eb785d-8703-4b26-83db-a2d3b9c9b09f" elementFormDefault="qualified">
    <xsd:import namespace="http://schemas.microsoft.com/office/2006/documentManagement/types"/>
    <xsd:import namespace="http://schemas.microsoft.com/office/infopath/2007/PartnerControls"/>
    <xsd:element name="sort_x002d_order" ma:index="11" nillable="true" ma:displayName="sort-order" ma:decimals="0" ma:default="0" ma:internalName="sort_x002d_ord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rget_x0020_Audiences xmlns="fd248c74-1c66-403e-b5ea-4eee3cc33479" xsi:nil="true"/>
    <Place_x0020__x0028_city_x002c__x0020_country_x0029_ xmlns="fd248c74-1c66-403e-b5ea-4eee3cc33479">Cape Town, South Africa</Place_x0020__x0028_city_x002c__x0020_country_x0029_>
    <Date xmlns="fd248c74-1c66-403e-b5ea-4eee3cc33479">2012-06-04T22:00:00+00:00</Date>
    <sort_x002d_order xmlns="d6eb785d-8703-4b26-83db-a2d3b9c9b09f">0</sort_x002d_order>
  </documentManagement>
</p:properties>
</file>

<file path=customXml/itemProps1.xml><?xml version="1.0" encoding="utf-8"?>
<ds:datastoreItem xmlns:ds="http://schemas.openxmlformats.org/officeDocument/2006/customXml" ds:itemID="{B4DC0D4E-E66C-4668-A255-91ECA8AEEDA8}"/>
</file>

<file path=customXml/itemProps2.xml><?xml version="1.0" encoding="utf-8"?>
<ds:datastoreItem xmlns:ds="http://schemas.openxmlformats.org/officeDocument/2006/customXml" ds:itemID="{F0D0A2F8-DB32-4D11-99C5-EF999EF5B292}"/>
</file>

<file path=customXml/itemProps3.xml><?xml version="1.0" encoding="utf-8"?>
<ds:datastoreItem xmlns:ds="http://schemas.openxmlformats.org/officeDocument/2006/customXml" ds:itemID="{63848E7D-2EC2-4EFF-AE65-5D8EBB6727B0}"/>
</file>

<file path=docProps/app.xml><?xml version="1.0" encoding="utf-8"?>
<Properties xmlns="http://schemas.openxmlformats.org/officeDocument/2006/extended-properties" xmlns:vt="http://schemas.openxmlformats.org/officeDocument/2006/docPropsVTypes">
  <Template>Normal.dotm</Template>
  <TotalTime>58</TotalTime>
  <Pages>5</Pages>
  <Words>1386</Words>
  <Characters>7902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9270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maloor</dc:creator>
  <cp:keywords/>
  <dc:description/>
  <cp:lastModifiedBy>choutko</cp:lastModifiedBy>
  <cp:revision>52</cp:revision>
  <cp:lastPrinted>2012-06-01T15:01:00Z</cp:lastPrinted>
  <dcterms:created xsi:type="dcterms:W3CDTF">2012-05-31T20:30:00Z</dcterms:created>
  <dcterms:modified xsi:type="dcterms:W3CDTF">2012-06-01T16:31:00Z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0x010100B57AEBD75819FE4793E7EA4ACB80091C</vt:lpwstr>
  </property>
</Properties>
</file>